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（様式１）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32"/>
          <w:kern w:val="0"/>
          <w:sz w:val="28"/>
          <w:fitText w:val="4777" w:id="1"/>
        </w:rPr>
        <w:t>公募型プロポーザル参加申込</w:t>
      </w:r>
      <w:r>
        <w:rPr>
          <w:rFonts w:hint="eastAsia"/>
          <w:b w:val="1"/>
          <w:spacing w:val="4"/>
          <w:kern w:val="0"/>
          <w:sz w:val="28"/>
          <w:fitText w:val="4777" w:id="1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（提出先）　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川越まつり会館ショーウィンドウ内装等改修業務委託</w:t>
      </w:r>
      <w:bookmarkStart w:id="0" w:name="_GoBack"/>
      <w:bookmarkEnd w:id="0"/>
      <w:r>
        <w:rPr>
          <w:rFonts w:hint="eastAsia"/>
          <w:sz w:val="24"/>
        </w:rPr>
        <w:t>に係る公募型プロポーザルについて、川越市契約規則、仕様書等を熟知した上参加を申し込みます。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Spec="left" w:tblpY="1103"/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1559"/>
        <w:gridCol w:w="3969"/>
        <w:gridCol w:w="2552"/>
      </w:tblGrid>
      <w:tr>
        <w:trPr>
          <w:trHeight w:val="1079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808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1162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83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80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625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80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79" w:hRule="atLeast"/>
        </w:trPr>
        <w:tc>
          <w:tcPr>
            <w:tcW w:w="20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15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08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担当者職氏名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事業者概要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</w:p>
        </w:tc>
        <w:tc>
          <w:tcPr>
            <w:tcW w:w="65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26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円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（平成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日現在）</w:t>
            </w:r>
          </w:p>
        </w:tc>
      </w:tr>
      <w:tr>
        <w:trPr>
          <w:trHeight w:val="418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社員数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平成２９年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headerReference r:id="rId5" w:type="default"/>
      <w:pgSz w:w="11906" w:h="16838"/>
      <w:pgMar w:top="1134" w:right="851" w:bottom="1134" w:left="85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right"/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37</Words>
  <Characters>215</Characters>
  <Application>JUST Note</Application>
  <Lines>1</Lines>
  <Paragraphs>1</Paragraphs>
  <Company> </Company>
  <CharactersWithSpaces>251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k98ws23</dc:creator>
  <cp:lastModifiedBy>Administrator</cp:lastModifiedBy>
  <cp:lastPrinted>2017-10-04T06:11:56Z</cp:lastPrinted>
  <dcterms:created xsi:type="dcterms:W3CDTF">2017-08-24T07:33:00Z</dcterms:created>
  <dcterms:modified xsi:type="dcterms:W3CDTF">2017-09-12T14:04:23Z</dcterms:modified>
  <cp:revision>3</cp:revision>
</cp:coreProperties>
</file>