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1DD4" w14:textId="77777777" w:rsidR="00407DA4" w:rsidRPr="00CA46D6" w:rsidRDefault="00407DA4" w:rsidP="00407DA4">
      <w:pPr>
        <w:widowControl/>
        <w:shd w:val="clear" w:color="auto" w:fill="FFFFFF"/>
        <w:spacing w:line="276" w:lineRule="auto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 w:rsidRPr="00CA46D6">
        <w:rPr>
          <w:rFonts w:ascii="ＭＳ 明朝" w:hAnsi="ＭＳ 明朝" w:cs="ＭＳ Ｐゴシック" w:hint="eastAsia"/>
          <w:color w:val="000000"/>
          <w:kern w:val="0"/>
          <w:szCs w:val="24"/>
        </w:rPr>
        <w:t>様式第１号（第６条関係）</w:t>
      </w:r>
    </w:p>
    <w:p w14:paraId="44A60B28" w14:textId="77777777" w:rsidR="00407DA4" w:rsidRPr="00CA46D6" w:rsidRDefault="00407DA4" w:rsidP="00407DA4">
      <w:pPr>
        <w:widowControl/>
        <w:shd w:val="clear" w:color="auto" w:fill="FFFFFF"/>
        <w:spacing w:line="276" w:lineRule="auto"/>
        <w:jc w:val="center"/>
        <w:rPr>
          <w:rFonts w:ascii="ＭＳ 明朝" w:hAnsi="ＭＳ 明朝" w:cs="ＭＳ Ｐゴシック"/>
          <w:color w:val="000000"/>
          <w:kern w:val="0"/>
          <w:szCs w:val="24"/>
        </w:rPr>
      </w:pPr>
      <w:r w:rsidRPr="00CA46D6">
        <w:rPr>
          <w:rFonts w:ascii="ＭＳ 明朝" w:hAnsi="ＭＳ 明朝" w:cs="ＭＳ Ｐゴシック" w:hint="eastAsia"/>
          <w:kern w:val="0"/>
          <w:szCs w:val="24"/>
        </w:rPr>
        <w:t>電動式生ごみ処理機借用申請書</w:t>
      </w:r>
    </w:p>
    <w:p w14:paraId="3106DFC3" w14:textId="77777777" w:rsidR="00407DA4" w:rsidRPr="00CA46D6" w:rsidRDefault="00407DA4" w:rsidP="00407DA4">
      <w:pPr>
        <w:wordWrap w:val="0"/>
        <w:spacing w:line="276" w:lineRule="auto"/>
        <w:ind w:right="216"/>
        <w:jc w:val="left"/>
        <w:rPr>
          <w:rFonts w:ascii="ＭＳ 明朝"/>
          <w:szCs w:val="22"/>
        </w:rPr>
      </w:pPr>
    </w:p>
    <w:p w14:paraId="6FC31AB2" w14:textId="77777777" w:rsidR="00407DA4" w:rsidRPr="00CA46D6" w:rsidRDefault="00407DA4" w:rsidP="00407DA4">
      <w:pPr>
        <w:wordWrap w:val="0"/>
        <w:spacing w:line="276" w:lineRule="auto"/>
        <w:ind w:right="216"/>
        <w:jc w:val="left"/>
        <w:rPr>
          <w:rFonts w:ascii="ＭＳ 明朝"/>
          <w:szCs w:val="22"/>
        </w:rPr>
      </w:pPr>
      <w:r w:rsidRPr="00CA46D6">
        <w:rPr>
          <w:rFonts w:ascii="ＭＳ 明朝" w:hint="eastAsia"/>
          <w:szCs w:val="22"/>
        </w:rPr>
        <w:t xml:space="preserve">　　　　　　　　　　　　　　　　　　　　　　　　　　　　　年　　月　　日</w:t>
      </w:r>
    </w:p>
    <w:p w14:paraId="2AE41D38" w14:textId="77777777" w:rsidR="00407DA4" w:rsidRPr="00CA46D6" w:rsidRDefault="00407DA4" w:rsidP="00407DA4">
      <w:pPr>
        <w:spacing w:line="276" w:lineRule="auto"/>
        <w:ind w:right="864" w:firstLineChars="100" w:firstLine="240"/>
        <w:jc w:val="left"/>
        <w:rPr>
          <w:rFonts w:ascii="ＭＳ 明朝"/>
          <w:szCs w:val="22"/>
        </w:rPr>
      </w:pPr>
      <w:r w:rsidRPr="00407DA4">
        <w:rPr>
          <w:rFonts w:ascii="ＭＳ 明朝" w:hint="eastAsia"/>
          <w:kern w:val="0"/>
          <w:szCs w:val="22"/>
          <w:fitText w:val="1200" w:id="-859601405"/>
        </w:rPr>
        <w:t>（提出先）</w:t>
      </w:r>
    </w:p>
    <w:p w14:paraId="0C41BF3E" w14:textId="77777777" w:rsidR="00407DA4" w:rsidRPr="00CA46D6" w:rsidRDefault="00407DA4" w:rsidP="00407DA4">
      <w:pPr>
        <w:spacing w:line="276" w:lineRule="auto"/>
        <w:ind w:right="864" w:firstLineChars="150" w:firstLine="480"/>
        <w:jc w:val="left"/>
        <w:rPr>
          <w:rFonts w:ascii="ＭＳ 明朝"/>
          <w:szCs w:val="22"/>
        </w:rPr>
      </w:pPr>
      <w:r w:rsidRPr="00407DA4">
        <w:rPr>
          <w:rFonts w:ascii="ＭＳ 明朝" w:hint="eastAsia"/>
          <w:spacing w:val="40"/>
          <w:kern w:val="0"/>
          <w:szCs w:val="22"/>
          <w:fitText w:val="1200" w:id="-859601404"/>
        </w:rPr>
        <w:t>川越市</w:t>
      </w:r>
      <w:r w:rsidRPr="00407DA4">
        <w:rPr>
          <w:rFonts w:ascii="ＭＳ 明朝" w:hint="eastAsia"/>
          <w:kern w:val="0"/>
          <w:szCs w:val="22"/>
          <w:fitText w:val="1200" w:id="-859601404"/>
        </w:rPr>
        <w:t>長</w:t>
      </w:r>
      <w:r w:rsidRPr="00CA46D6">
        <w:rPr>
          <w:rFonts w:ascii="ＭＳ 明朝" w:hint="eastAsia"/>
          <w:szCs w:val="22"/>
        </w:rPr>
        <w:t xml:space="preserve">　　　</w:t>
      </w:r>
    </w:p>
    <w:p w14:paraId="51527574" w14:textId="77777777" w:rsidR="00407DA4" w:rsidRPr="00CA46D6" w:rsidRDefault="00407DA4" w:rsidP="00407DA4">
      <w:pPr>
        <w:widowControl/>
        <w:shd w:val="clear" w:color="auto" w:fill="FFFFFF"/>
        <w:spacing w:line="276" w:lineRule="auto"/>
        <w:jc w:val="left"/>
        <w:rPr>
          <w:rFonts w:ascii="ＭＳ 明朝" w:hAnsi="ＭＳ 明朝" w:cs="ＭＳ Ｐゴシック"/>
          <w:color w:val="000000"/>
          <w:kern w:val="0"/>
          <w:szCs w:val="24"/>
          <w:bdr w:val="none" w:sz="0" w:space="0" w:color="auto" w:frame="1"/>
        </w:rPr>
      </w:pPr>
    </w:p>
    <w:p w14:paraId="6370CB5D" w14:textId="77777777" w:rsidR="00407DA4" w:rsidRPr="00CA46D6" w:rsidRDefault="00407DA4" w:rsidP="00407DA4">
      <w:pPr>
        <w:wordWrap w:val="0"/>
        <w:spacing w:line="276" w:lineRule="auto"/>
        <w:ind w:right="648" w:firstLineChars="1600" w:firstLine="3840"/>
        <w:jc w:val="left"/>
        <w:rPr>
          <w:rFonts w:ascii="ＭＳ 明朝"/>
          <w:szCs w:val="22"/>
        </w:rPr>
      </w:pPr>
      <w:r w:rsidRPr="00CA46D6">
        <w:rPr>
          <w:rFonts w:ascii="ＭＳ 明朝" w:hint="eastAsia"/>
          <w:szCs w:val="22"/>
        </w:rPr>
        <w:t>（申請者）</w:t>
      </w:r>
    </w:p>
    <w:p w14:paraId="7936A206" w14:textId="77777777" w:rsidR="00407DA4" w:rsidRPr="00CA46D6" w:rsidRDefault="00407DA4" w:rsidP="00407DA4">
      <w:pPr>
        <w:wordWrap w:val="0"/>
        <w:spacing w:line="276" w:lineRule="auto"/>
        <w:ind w:right="648"/>
        <w:jc w:val="left"/>
        <w:rPr>
          <w:rFonts w:ascii="ＭＳ 明朝"/>
          <w:szCs w:val="22"/>
        </w:rPr>
      </w:pPr>
      <w:r w:rsidRPr="00CA46D6">
        <w:rPr>
          <w:rFonts w:ascii="ＭＳ 明朝" w:hint="eastAsia"/>
          <w:szCs w:val="22"/>
        </w:rPr>
        <w:t xml:space="preserve">　　　　　　　　　　　　　　　　　住　所　　川越市</w:t>
      </w:r>
    </w:p>
    <w:p w14:paraId="3FF2A7F5" w14:textId="77777777" w:rsidR="00407DA4" w:rsidRPr="00CA46D6" w:rsidRDefault="00407DA4" w:rsidP="00407DA4">
      <w:pPr>
        <w:wordWrap w:val="0"/>
        <w:spacing w:line="276" w:lineRule="auto"/>
        <w:ind w:right="648"/>
        <w:jc w:val="left"/>
        <w:rPr>
          <w:rFonts w:ascii="ＭＳ 明朝"/>
          <w:sz w:val="16"/>
          <w:szCs w:val="22"/>
        </w:rPr>
      </w:pPr>
      <w:r w:rsidRPr="00CA46D6">
        <w:rPr>
          <w:rFonts w:ascii="ＭＳ 明朝" w:hint="eastAsia"/>
          <w:szCs w:val="22"/>
        </w:rPr>
        <w:t xml:space="preserve">　　　　　　　　　　　　　　　　　</w:t>
      </w:r>
      <w:r w:rsidRPr="00407DA4">
        <w:rPr>
          <w:rFonts w:ascii="ＭＳ 明朝" w:hint="eastAsia"/>
          <w:spacing w:val="2"/>
          <w:kern w:val="0"/>
          <w:sz w:val="16"/>
          <w:szCs w:val="22"/>
          <w:fitText w:val="648" w:id="-859601403"/>
        </w:rPr>
        <w:t>ふりが</w:t>
      </w:r>
      <w:r w:rsidRPr="00407DA4">
        <w:rPr>
          <w:rFonts w:ascii="ＭＳ 明朝" w:hint="eastAsia"/>
          <w:spacing w:val="-6"/>
          <w:kern w:val="0"/>
          <w:sz w:val="16"/>
          <w:szCs w:val="22"/>
          <w:fitText w:val="648" w:id="-859601403"/>
        </w:rPr>
        <w:t>な</w:t>
      </w:r>
    </w:p>
    <w:p w14:paraId="5B222B82" w14:textId="77777777" w:rsidR="00407DA4" w:rsidRPr="00CA46D6" w:rsidRDefault="00407DA4" w:rsidP="00407DA4">
      <w:pPr>
        <w:wordWrap w:val="0"/>
        <w:spacing w:line="276" w:lineRule="auto"/>
        <w:ind w:right="648"/>
        <w:jc w:val="left"/>
        <w:rPr>
          <w:rFonts w:ascii="ＭＳ 明朝"/>
          <w:szCs w:val="22"/>
        </w:rPr>
      </w:pPr>
      <w:r w:rsidRPr="00CA46D6">
        <w:rPr>
          <w:rFonts w:ascii="ＭＳ 明朝" w:hint="eastAsia"/>
          <w:szCs w:val="22"/>
        </w:rPr>
        <w:t xml:space="preserve">　　　　　　　　　　　　　　　　　氏　名　　　　　　　　　　　　　</w:t>
      </w:r>
    </w:p>
    <w:p w14:paraId="48EBFB55" w14:textId="2EF67620" w:rsidR="00407DA4" w:rsidRDefault="00407DA4" w:rsidP="00407DA4">
      <w:pPr>
        <w:wordWrap w:val="0"/>
        <w:spacing w:line="276" w:lineRule="auto"/>
        <w:ind w:right="648"/>
        <w:jc w:val="left"/>
        <w:rPr>
          <w:rFonts w:ascii="ＭＳ 明朝"/>
          <w:szCs w:val="22"/>
        </w:rPr>
      </w:pPr>
      <w:r w:rsidRPr="00CA46D6">
        <w:rPr>
          <w:rFonts w:ascii="ＭＳ 明朝" w:hint="eastAsia"/>
          <w:szCs w:val="22"/>
        </w:rPr>
        <w:t xml:space="preserve">　　　　　　　　　　　　　　　　　電　話　　　　　　</w:t>
      </w:r>
    </w:p>
    <w:p w14:paraId="401E633F" w14:textId="77777777" w:rsidR="00407DA4" w:rsidRPr="00CA46D6" w:rsidRDefault="00407DA4" w:rsidP="00407DA4">
      <w:pPr>
        <w:wordWrap w:val="0"/>
        <w:spacing w:line="276" w:lineRule="auto"/>
        <w:ind w:right="648"/>
        <w:jc w:val="left"/>
        <w:rPr>
          <w:rFonts w:ascii="ＭＳ 明朝"/>
          <w:szCs w:val="22"/>
        </w:rPr>
      </w:pPr>
    </w:p>
    <w:p w14:paraId="2015D54E" w14:textId="77777777" w:rsidR="00407DA4" w:rsidRPr="00CA46D6" w:rsidRDefault="00407DA4" w:rsidP="00407DA4">
      <w:pPr>
        <w:spacing w:line="276" w:lineRule="auto"/>
        <w:jc w:val="left"/>
        <w:rPr>
          <w:rFonts w:ascii="ＭＳ 明朝" w:hAnsi="ＭＳ 明朝"/>
          <w:szCs w:val="24"/>
        </w:rPr>
      </w:pPr>
      <w:r w:rsidRPr="00CA46D6">
        <w:rPr>
          <w:rFonts w:ascii="ＭＳ 明朝" w:hAnsi="ＭＳ 明朝" w:hint="eastAsia"/>
          <w:color w:val="000000"/>
          <w:szCs w:val="22"/>
          <w:bdr w:val="none" w:sz="0" w:space="0" w:color="auto" w:frame="1"/>
        </w:rPr>
        <w:t xml:space="preserve">　電動式生ごみ処理機の借用について、</w:t>
      </w:r>
      <w:r w:rsidRPr="00CA46D6">
        <w:rPr>
          <w:rFonts w:ascii="ＭＳ 明朝" w:hAnsi="ＭＳ 明朝" w:hint="eastAsia"/>
          <w:szCs w:val="24"/>
        </w:rPr>
        <w:t>川越市電動式生ごみ処理機貸出事業実施要綱</w:t>
      </w:r>
      <w:r w:rsidRPr="00CA46D6">
        <w:rPr>
          <w:rFonts w:ascii="ＭＳ 明朝" w:hAnsi="ＭＳ 明朝" w:hint="eastAsia"/>
          <w:color w:val="000000"/>
          <w:szCs w:val="22"/>
          <w:bdr w:val="none" w:sz="0" w:space="0" w:color="auto" w:frame="1"/>
        </w:rPr>
        <w:t>第６条第１項の規定により申請します。</w:t>
      </w:r>
    </w:p>
    <w:p w14:paraId="00A4DA9F" w14:textId="77777777" w:rsidR="00407DA4" w:rsidRPr="00CA46D6" w:rsidRDefault="00407DA4" w:rsidP="00407DA4">
      <w:pPr>
        <w:widowControl/>
        <w:shd w:val="clear" w:color="auto" w:fill="FFFFFF"/>
        <w:spacing w:line="276" w:lineRule="auto"/>
        <w:rPr>
          <w:rFonts w:ascii="ＭＳ Ｐゴシック" w:hAnsi="ＭＳ 明朝" w:cs="ＭＳ Ｐゴシック"/>
          <w:color w:val="000000"/>
          <w:kern w:val="0"/>
          <w:szCs w:val="24"/>
          <w:bdr w:val="none" w:sz="0" w:space="0" w:color="auto" w:frame="1"/>
        </w:rPr>
      </w:pPr>
      <w:r w:rsidRPr="00CA46D6">
        <w:rPr>
          <w:rFonts w:ascii="ＭＳ Ｐゴシック" w:hAnsi="ＭＳ 明朝" w:cs="ＭＳ Ｐゴシック" w:hint="eastAsia"/>
          <w:color w:val="000000"/>
          <w:kern w:val="0"/>
          <w:szCs w:val="24"/>
          <w:bdr w:val="none" w:sz="0" w:space="0" w:color="auto" w:frame="1"/>
        </w:rPr>
        <w:t xml:space="preserve">　なお、使用にあたっては、下記に掲げる事項を遵守します。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7754"/>
      </w:tblGrid>
      <w:tr w:rsidR="00407DA4" w:rsidRPr="00CA46D6" w14:paraId="7E954919" w14:textId="77777777" w:rsidTr="00BE5184">
        <w:trPr>
          <w:trHeight w:val="1014"/>
        </w:trPr>
        <w:tc>
          <w:tcPr>
            <w:tcW w:w="1176" w:type="dxa"/>
            <w:shd w:val="clear" w:color="auto" w:fill="auto"/>
            <w:vAlign w:val="center"/>
          </w:tcPr>
          <w:p w14:paraId="4F63AB9A" w14:textId="77777777" w:rsidR="00407DA4" w:rsidRPr="00CA46D6" w:rsidRDefault="00407DA4" w:rsidP="00596217">
            <w:pPr>
              <w:widowControl/>
              <w:spacing w:line="400" w:lineRule="exact"/>
              <w:rPr>
                <w:rFonts w:ascii="ＭＳ Ｐゴシック" w:hAnsi="ＭＳ 明朝" w:cs="ＭＳ Ｐゴシック"/>
                <w:color w:val="000000"/>
                <w:kern w:val="0"/>
                <w:szCs w:val="24"/>
                <w:bdr w:val="none" w:sz="0" w:space="0" w:color="auto" w:frame="1"/>
              </w:rPr>
            </w:pPr>
            <w:r w:rsidRPr="00CA46D6">
              <w:rPr>
                <w:rFonts w:ascii="ＭＳ Ｐゴシック" w:hAnsi="ＭＳ 明朝" w:cs="ＭＳ Ｐゴシック" w:hint="eastAsia"/>
                <w:color w:val="000000"/>
                <w:kern w:val="0"/>
                <w:szCs w:val="24"/>
                <w:bdr w:val="none" w:sz="0" w:space="0" w:color="auto" w:frame="1"/>
              </w:rPr>
              <w:t>貸出機種</w:t>
            </w:r>
          </w:p>
        </w:tc>
        <w:tc>
          <w:tcPr>
            <w:tcW w:w="7754" w:type="dxa"/>
            <w:shd w:val="clear" w:color="auto" w:fill="auto"/>
            <w:vAlign w:val="center"/>
          </w:tcPr>
          <w:p w14:paraId="4A56CA22" w14:textId="3673445D" w:rsidR="00BE5184" w:rsidRPr="00BE5184" w:rsidRDefault="00BE5184" w:rsidP="00BE5184">
            <w:pPr>
              <w:widowControl/>
              <w:spacing w:line="276" w:lineRule="auto"/>
              <w:jc w:val="left"/>
              <w:rPr>
                <w:rFonts w:ascii="ＭＳ Ｐゴシック" w:hAnsi="ＭＳ 明朝" w:cs="ＭＳ Ｐゴシック"/>
                <w:color w:val="FF0000"/>
                <w:kern w:val="0"/>
                <w:szCs w:val="24"/>
                <w:bdr w:val="none" w:sz="0" w:space="0" w:color="auto" w:frame="1"/>
              </w:rPr>
            </w:pPr>
          </w:p>
        </w:tc>
      </w:tr>
      <w:tr w:rsidR="00407DA4" w:rsidRPr="00CA46D6" w14:paraId="41288A4A" w14:textId="77777777" w:rsidTr="00BE5184">
        <w:trPr>
          <w:trHeight w:val="742"/>
        </w:trPr>
        <w:tc>
          <w:tcPr>
            <w:tcW w:w="1176" w:type="dxa"/>
            <w:shd w:val="clear" w:color="auto" w:fill="auto"/>
            <w:vAlign w:val="center"/>
          </w:tcPr>
          <w:p w14:paraId="4022409D" w14:textId="77777777" w:rsidR="00407DA4" w:rsidRPr="00CA46D6" w:rsidRDefault="00407DA4" w:rsidP="00596217">
            <w:pPr>
              <w:widowControl/>
              <w:spacing w:line="400" w:lineRule="exact"/>
              <w:rPr>
                <w:rFonts w:ascii="ＭＳ Ｐゴシック" w:hAnsi="ＭＳ 明朝" w:cs="ＭＳ Ｐゴシック"/>
                <w:color w:val="000000"/>
                <w:kern w:val="0"/>
                <w:szCs w:val="24"/>
                <w:bdr w:val="none" w:sz="0" w:space="0" w:color="auto" w:frame="1"/>
              </w:rPr>
            </w:pPr>
            <w:r w:rsidRPr="00CA46D6">
              <w:rPr>
                <w:rFonts w:ascii="ＭＳ Ｐゴシック" w:hAnsi="ＭＳ 明朝" w:cs="ＭＳ Ｐゴシック" w:hint="eastAsia"/>
                <w:color w:val="000000"/>
                <w:kern w:val="0"/>
                <w:szCs w:val="24"/>
                <w:bdr w:val="none" w:sz="0" w:space="0" w:color="auto" w:frame="1"/>
              </w:rPr>
              <w:t>貸出期間</w:t>
            </w:r>
          </w:p>
        </w:tc>
        <w:tc>
          <w:tcPr>
            <w:tcW w:w="7754" w:type="dxa"/>
            <w:shd w:val="clear" w:color="auto" w:fill="auto"/>
            <w:vAlign w:val="center"/>
          </w:tcPr>
          <w:p w14:paraId="7D159CAD" w14:textId="77777777" w:rsidR="00407DA4" w:rsidRPr="00CA46D6" w:rsidRDefault="00407DA4" w:rsidP="00596217">
            <w:pPr>
              <w:widowControl/>
              <w:spacing w:line="400" w:lineRule="exact"/>
              <w:rPr>
                <w:rFonts w:ascii="ＭＳ Ｐゴシック" w:hAnsi="ＭＳ 明朝" w:cs="ＭＳ Ｐゴシック"/>
                <w:color w:val="000000"/>
                <w:kern w:val="0"/>
                <w:szCs w:val="24"/>
                <w:bdr w:val="none" w:sz="0" w:space="0" w:color="auto" w:frame="1"/>
              </w:rPr>
            </w:pPr>
            <w:r w:rsidRPr="00CA46D6">
              <w:rPr>
                <w:rFonts w:ascii="ＭＳ Ｐゴシック" w:hAnsi="ＭＳ 明朝" w:cs="ＭＳ Ｐゴシック" w:hint="eastAsia"/>
                <w:color w:val="000000"/>
                <w:kern w:val="0"/>
                <w:szCs w:val="24"/>
                <w:bdr w:val="none" w:sz="0" w:space="0" w:color="auto" w:frame="1"/>
              </w:rPr>
              <w:t xml:space="preserve">　　　年　　月　　日　～　　　年　　月　　日　（３０日以内）</w:t>
            </w:r>
          </w:p>
        </w:tc>
      </w:tr>
      <w:tr w:rsidR="00407DA4" w:rsidRPr="00CA46D6" w14:paraId="1D7A3AB9" w14:textId="77777777" w:rsidTr="00596217">
        <w:tc>
          <w:tcPr>
            <w:tcW w:w="1176" w:type="dxa"/>
            <w:shd w:val="clear" w:color="auto" w:fill="auto"/>
            <w:vAlign w:val="center"/>
          </w:tcPr>
          <w:p w14:paraId="4B4E1305" w14:textId="77777777" w:rsidR="00407DA4" w:rsidRPr="00CA46D6" w:rsidRDefault="00407DA4" w:rsidP="00596217">
            <w:pPr>
              <w:widowControl/>
              <w:spacing w:line="400" w:lineRule="exact"/>
              <w:rPr>
                <w:rFonts w:ascii="ＭＳ Ｐゴシック" w:hAnsi="ＭＳ 明朝" w:cs="ＭＳ Ｐゴシック"/>
                <w:color w:val="000000"/>
                <w:kern w:val="0"/>
                <w:szCs w:val="24"/>
                <w:bdr w:val="none" w:sz="0" w:space="0" w:color="auto" w:frame="1"/>
              </w:rPr>
            </w:pPr>
            <w:r w:rsidRPr="00CA46D6">
              <w:rPr>
                <w:rFonts w:ascii="ＭＳ Ｐゴシック" w:hAnsi="ＭＳ 明朝" w:cs="ＭＳ Ｐゴシック" w:hint="eastAsia"/>
                <w:color w:val="000000"/>
                <w:kern w:val="0"/>
                <w:szCs w:val="24"/>
                <w:bdr w:val="none" w:sz="0" w:space="0" w:color="auto" w:frame="1"/>
              </w:rPr>
              <w:t>遵守事項</w:t>
            </w:r>
          </w:p>
        </w:tc>
        <w:tc>
          <w:tcPr>
            <w:tcW w:w="7754" w:type="dxa"/>
            <w:shd w:val="clear" w:color="auto" w:fill="auto"/>
          </w:tcPr>
          <w:p w14:paraId="0D3C945D" w14:textId="77777777" w:rsidR="00407DA4" w:rsidRPr="00CA46D6" w:rsidRDefault="00407DA4" w:rsidP="00407DA4">
            <w:pPr>
              <w:spacing w:line="276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A46D6">
              <w:rPr>
                <w:rFonts w:ascii="ＭＳ 明朝" w:hAnsi="ＭＳ 明朝" w:hint="eastAsia"/>
                <w:sz w:val="22"/>
                <w:szCs w:val="22"/>
              </w:rPr>
              <w:t>１　電動式生ごみ処理機</w:t>
            </w:r>
            <w:r w:rsidRPr="00CA46D6">
              <w:rPr>
                <w:rFonts w:ascii="ＭＳ 明朝" w:hAnsi="ＭＳ 明朝"/>
                <w:sz w:val="22"/>
                <w:szCs w:val="22"/>
              </w:rPr>
              <w:t>を毀損または紛失しないよう注意すること</w:t>
            </w:r>
            <w:r w:rsidRPr="00CA46D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68147CB0" w14:textId="77777777" w:rsidR="00407DA4" w:rsidRPr="00CA46D6" w:rsidRDefault="00407DA4" w:rsidP="00407DA4">
            <w:pPr>
              <w:spacing w:line="276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A46D6">
              <w:rPr>
                <w:rFonts w:ascii="ＭＳ 明朝" w:hAnsi="ＭＳ 明朝" w:hint="eastAsia"/>
                <w:sz w:val="22"/>
                <w:szCs w:val="22"/>
              </w:rPr>
              <w:t>２　電動式生ごみ処理機</w:t>
            </w:r>
            <w:r w:rsidRPr="00CA46D6">
              <w:rPr>
                <w:rFonts w:ascii="ＭＳ 明朝" w:hAnsi="ＭＳ 明朝"/>
                <w:sz w:val="22"/>
                <w:szCs w:val="22"/>
              </w:rPr>
              <w:t>を屋内に設置し、常に良好な状態で使用すること。</w:t>
            </w:r>
          </w:p>
          <w:p w14:paraId="75006206" w14:textId="77777777" w:rsidR="00407DA4" w:rsidRPr="00CA46D6" w:rsidRDefault="00407DA4" w:rsidP="00407DA4">
            <w:pPr>
              <w:spacing w:line="276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A46D6">
              <w:rPr>
                <w:rFonts w:ascii="ＭＳ 明朝" w:hAnsi="ＭＳ 明朝" w:hint="eastAsia"/>
                <w:sz w:val="22"/>
                <w:szCs w:val="22"/>
              </w:rPr>
              <w:t>３　電動式生ごみ処理機</w:t>
            </w:r>
            <w:r w:rsidRPr="00CA46D6">
              <w:rPr>
                <w:rFonts w:ascii="ＭＳ 明朝" w:hAnsi="ＭＳ 明朝"/>
                <w:sz w:val="22"/>
                <w:szCs w:val="22"/>
              </w:rPr>
              <w:t>を生ごみ処理以外の目的で使用しないこと。</w:t>
            </w:r>
          </w:p>
          <w:p w14:paraId="2ABD6436" w14:textId="77777777" w:rsidR="00407DA4" w:rsidRDefault="00407DA4" w:rsidP="00407DA4">
            <w:pPr>
              <w:spacing w:line="276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A46D6">
              <w:rPr>
                <w:rFonts w:ascii="ＭＳ 明朝" w:hAnsi="ＭＳ 明朝" w:hint="eastAsia"/>
                <w:sz w:val="22"/>
                <w:szCs w:val="22"/>
              </w:rPr>
              <w:t>４　電動式生ごみ処理機</w:t>
            </w:r>
            <w:r w:rsidRPr="00CA46D6">
              <w:rPr>
                <w:rFonts w:ascii="ＭＳ 明朝" w:hAnsi="ＭＳ 明朝"/>
                <w:sz w:val="22"/>
                <w:szCs w:val="22"/>
              </w:rPr>
              <w:t>の形状を変えるまたは改造をしないこと。</w:t>
            </w:r>
          </w:p>
          <w:p w14:paraId="3EBA31FA" w14:textId="77777777" w:rsidR="00407DA4" w:rsidRPr="00CA46D6" w:rsidRDefault="00407DA4" w:rsidP="00407DA4">
            <w:pPr>
              <w:spacing w:line="276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（製品ラベルを剥がす行為又はラベルを改変する行為を含む。）</w:t>
            </w:r>
          </w:p>
          <w:p w14:paraId="081C0CCE" w14:textId="77777777" w:rsidR="00407DA4" w:rsidRPr="00CA46D6" w:rsidRDefault="00407DA4" w:rsidP="00407DA4">
            <w:pPr>
              <w:spacing w:line="276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A46D6">
              <w:rPr>
                <w:rFonts w:ascii="ＭＳ 明朝" w:hAnsi="ＭＳ 明朝" w:hint="eastAsia"/>
                <w:sz w:val="22"/>
                <w:szCs w:val="22"/>
              </w:rPr>
              <w:t>５　電動式生ごみ処理機</w:t>
            </w:r>
            <w:r w:rsidRPr="00CA46D6">
              <w:rPr>
                <w:rFonts w:ascii="ＭＳ 明朝" w:hAnsi="ＭＳ 明朝"/>
                <w:sz w:val="22"/>
                <w:szCs w:val="22"/>
              </w:rPr>
              <w:t>を他に譲渡、転貸または担保提供しないこと。</w:t>
            </w:r>
          </w:p>
          <w:p w14:paraId="3723EB2A" w14:textId="77777777" w:rsidR="00407DA4" w:rsidRPr="00CA46D6" w:rsidRDefault="00407DA4" w:rsidP="00407DA4">
            <w:pPr>
              <w:spacing w:line="276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A46D6">
              <w:rPr>
                <w:rFonts w:ascii="ＭＳ 明朝" w:hAnsi="ＭＳ 明朝" w:hint="eastAsia"/>
                <w:sz w:val="22"/>
                <w:szCs w:val="22"/>
              </w:rPr>
              <w:t>６　電動式生ごみ処理機を営利目的に利用しないこと。</w:t>
            </w:r>
          </w:p>
          <w:p w14:paraId="78018A2A" w14:textId="77777777" w:rsidR="00407DA4" w:rsidRPr="00CA46D6" w:rsidRDefault="00407DA4" w:rsidP="00407DA4">
            <w:pPr>
              <w:spacing w:line="276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A46D6">
              <w:rPr>
                <w:rFonts w:ascii="ＭＳ 明朝" w:hAnsi="ＭＳ 明朝" w:hint="eastAsia"/>
                <w:sz w:val="22"/>
                <w:szCs w:val="22"/>
              </w:rPr>
              <w:t>７　電動式生ごみ処理機の処理能力を超えて使用しないこと。</w:t>
            </w:r>
          </w:p>
          <w:p w14:paraId="6E1E5A47" w14:textId="77777777" w:rsidR="00407DA4" w:rsidRPr="00CA46D6" w:rsidRDefault="00407DA4" w:rsidP="00407DA4">
            <w:pPr>
              <w:widowControl/>
              <w:shd w:val="clear" w:color="auto" w:fill="FFFFFF"/>
              <w:spacing w:line="276" w:lineRule="auto"/>
              <w:ind w:left="220" w:hangingChars="100" w:hanging="220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CA46D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８　電動式生ごみ処理機に異常が生じた場合は、市に報告し、その指示に従うこと。</w:t>
            </w:r>
          </w:p>
        </w:tc>
      </w:tr>
    </w:tbl>
    <w:p w14:paraId="752B9875" w14:textId="77777777" w:rsidR="00407DA4" w:rsidRPr="00CA46D6" w:rsidRDefault="00407DA4" w:rsidP="00407DA4">
      <w:pPr>
        <w:spacing w:line="240" w:lineRule="auto"/>
        <w:rPr>
          <w:rFonts w:ascii="ＭＳ 明朝" w:hAnsi="ＭＳ 明朝"/>
          <w:color w:val="000000"/>
          <w:szCs w:val="22"/>
          <w:bdr w:val="none" w:sz="0" w:space="0" w:color="auto" w:frame="1"/>
        </w:rPr>
      </w:pPr>
      <w:r w:rsidRPr="00CA46D6">
        <w:rPr>
          <w:rFonts w:ascii="ＭＳ 明朝" w:hAnsi="ＭＳ 明朝" w:hint="eastAsia"/>
          <w:color w:val="000000"/>
          <w:szCs w:val="22"/>
          <w:bdr w:val="none" w:sz="0" w:space="0" w:color="auto" w:frame="1"/>
        </w:rPr>
        <w:t>【川越市記入欄】※記入しないでください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4492"/>
        <w:gridCol w:w="1007"/>
        <w:gridCol w:w="1995"/>
      </w:tblGrid>
      <w:tr w:rsidR="00407DA4" w:rsidRPr="00CA46D6" w14:paraId="2A0F7B35" w14:textId="77777777" w:rsidTr="00596217">
        <w:trPr>
          <w:trHeight w:hRule="exact" w:val="1021"/>
        </w:trPr>
        <w:tc>
          <w:tcPr>
            <w:tcW w:w="1338" w:type="dxa"/>
            <w:shd w:val="clear" w:color="auto" w:fill="auto"/>
            <w:vAlign w:val="center"/>
          </w:tcPr>
          <w:p w14:paraId="2484A4C3" w14:textId="77777777" w:rsidR="00407DA4" w:rsidRPr="00CA46D6" w:rsidRDefault="00407DA4" w:rsidP="00596217">
            <w:pPr>
              <w:spacing w:line="240" w:lineRule="auto"/>
              <w:jc w:val="center"/>
              <w:rPr>
                <w:rFonts w:ascii="ＭＳ 明朝" w:hAnsi="ＭＳ 明朝"/>
                <w:color w:val="000000"/>
                <w:sz w:val="18"/>
                <w:szCs w:val="18"/>
                <w:bdr w:val="none" w:sz="0" w:space="0" w:color="auto" w:frame="1"/>
              </w:rPr>
            </w:pPr>
            <w:r w:rsidRPr="00CA46D6">
              <w:rPr>
                <w:rFonts w:ascii="ＭＳ 明朝" w:hAnsi="ＭＳ 明朝" w:hint="eastAsia"/>
                <w:color w:val="000000"/>
                <w:sz w:val="18"/>
                <w:szCs w:val="18"/>
                <w:bdr w:val="none" w:sz="0" w:space="0" w:color="auto" w:frame="1"/>
              </w:rPr>
              <w:t>本人確認書類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B181D1" w14:textId="77777777" w:rsidR="00407DA4" w:rsidRPr="00CA46D6" w:rsidRDefault="00407DA4" w:rsidP="00596217">
            <w:pPr>
              <w:spacing w:line="240" w:lineRule="auto"/>
              <w:rPr>
                <w:rFonts w:ascii="ＭＳ 明朝" w:hAnsi="ＭＳ 明朝"/>
                <w:color w:val="000000"/>
                <w:sz w:val="18"/>
                <w:szCs w:val="18"/>
                <w:bdr w:val="none" w:sz="0" w:space="0" w:color="auto" w:frame="1"/>
              </w:rPr>
            </w:pPr>
            <w:r w:rsidRPr="00CA46D6">
              <w:rPr>
                <w:rFonts w:ascii="ＭＳ 明朝" w:hAnsi="ＭＳ 明朝" w:hint="eastAsia"/>
                <w:color w:val="000000"/>
                <w:sz w:val="18"/>
                <w:szCs w:val="18"/>
                <w:bdr w:val="none" w:sz="0" w:space="0" w:color="auto" w:frame="1"/>
              </w:rPr>
              <w:t>運転免許証・健康保険証・マイナンバーカード・</w:t>
            </w:r>
          </w:p>
          <w:p w14:paraId="27CDF283" w14:textId="77777777" w:rsidR="00407DA4" w:rsidRPr="00CA46D6" w:rsidRDefault="00407DA4" w:rsidP="00596217">
            <w:pPr>
              <w:spacing w:line="240" w:lineRule="auto"/>
              <w:rPr>
                <w:rFonts w:ascii="ＭＳ 明朝" w:hAnsi="ＭＳ 明朝"/>
                <w:color w:val="000000"/>
                <w:sz w:val="18"/>
                <w:szCs w:val="18"/>
                <w:bdr w:val="none" w:sz="0" w:space="0" w:color="auto" w:frame="1"/>
              </w:rPr>
            </w:pPr>
            <w:r w:rsidRPr="00CA46D6">
              <w:rPr>
                <w:rFonts w:ascii="ＭＳ 明朝" w:hAnsi="ＭＳ 明朝" w:hint="eastAsia"/>
                <w:color w:val="000000"/>
                <w:sz w:val="18"/>
                <w:szCs w:val="18"/>
                <w:bdr w:val="none" w:sz="0" w:space="0" w:color="auto" w:frame="1"/>
              </w:rPr>
              <w:t>パスポート・その他（　　　　　　　　　　　）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2DD5F49" w14:textId="77777777" w:rsidR="00407DA4" w:rsidRPr="00CA46D6" w:rsidRDefault="00407DA4" w:rsidP="00596217">
            <w:pPr>
              <w:spacing w:line="240" w:lineRule="auto"/>
              <w:jc w:val="center"/>
              <w:rPr>
                <w:rFonts w:ascii="ＭＳ 明朝" w:hAnsi="ＭＳ 明朝"/>
                <w:color w:val="000000"/>
                <w:sz w:val="18"/>
                <w:szCs w:val="18"/>
                <w:bdr w:val="none" w:sz="0" w:space="0" w:color="auto" w:frame="1"/>
              </w:rPr>
            </w:pPr>
            <w:r w:rsidRPr="00CA46D6">
              <w:rPr>
                <w:rFonts w:ascii="ＭＳ 明朝" w:hAnsi="ＭＳ 明朝" w:hint="eastAsia"/>
                <w:color w:val="000000"/>
                <w:sz w:val="18"/>
                <w:szCs w:val="18"/>
                <w:bdr w:val="none" w:sz="0" w:space="0" w:color="auto" w:frame="1"/>
              </w:rPr>
              <w:t>確認者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19D493D" w14:textId="77777777" w:rsidR="00407DA4" w:rsidRPr="00CA46D6" w:rsidRDefault="00407DA4" w:rsidP="00596217">
            <w:pPr>
              <w:spacing w:line="240" w:lineRule="auto"/>
              <w:jc w:val="center"/>
              <w:rPr>
                <w:rFonts w:ascii="ＭＳ 明朝" w:hAnsi="ＭＳ 明朝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</w:tbl>
    <w:p w14:paraId="21BC012B" w14:textId="331AD3A5" w:rsidR="00407DA4" w:rsidRPr="00407DA4" w:rsidRDefault="00BE5184" w:rsidP="00BE5184">
      <w:pPr>
        <w:tabs>
          <w:tab w:val="left" w:pos="3277"/>
        </w:tabs>
      </w:pPr>
      <w:r>
        <w:tab/>
      </w:r>
    </w:p>
    <w:sectPr w:rsidR="00407DA4" w:rsidRPr="00407DA4" w:rsidSect="00BE5184">
      <w:footerReference w:type="default" r:id="rId6"/>
      <w:pgSz w:w="11906" w:h="16838"/>
      <w:pgMar w:top="1418" w:right="1134" w:bottom="851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B2485" w14:textId="77777777" w:rsidR="00047254" w:rsidRDefault="00047254">
      <w:pPr>
        <w:spacing w:line="240" w:lineRule="auto"/>
      </w:pPr>
      <w:r>
        <w:separator/>
      </w:r>
    </w:p>
  </w:endnote>
  <w:endnote w:type="continuationSeparator" w:id="0">
    <w:p w14:paraId="2E2EC69B" w14:textId="77777777" w:rsidR="00047254" w:rsidRDefault="00047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0D4C" w14:textId="77777777" w:rsidR="00B30256" w:rsidRPr="000E3E7C" w:rsidRDefault="00047254" w:rsidP="00B3025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8621" w14:textId="77777777" w:rsidR="00047254" w:rsidRDefault="00047254">
      <w:pPr>
        <w:spacing w:line="240" w:lineRule="auto"/>
      </w:pPr>
      <w:r>
        <w:separator/>
      </w:r>
    </w:p>
  </w:footnote>
  <w:footnote w:type="continuationSeparator" w:id="0">
    <w:p w14:paraId="74B9C6C5" w14:textId="77777777" w:rsidR="00047254" w:rsidRDefault="000472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A4"/>
    <w:rsid w:val="00047254"/>
    <w:rsid w:val="002A0529"/>
    <w:rsid w:val="00407DA4"/>
    <w:rsid w:val="00BE5184"/>
    <w:rsid w:val="00E2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1199C"/>
  <w15:chartTrackingRefBased/>
  <w15:docId w15:val="{29E5C597-0093-4629-BF70-F5CECB05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DA4"/>
    <w:pPr>
      <w:widowControl w:val="0"/>
      <w:spacing w:line="360" w:lineRule="auto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7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07DA4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BE5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5184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</TotalTime>
  <Pages>1</Pages>
  <Words>104</Words>
  <Characters>599</Characters>
  <DocSecurity>0</DocSecurity>
  <Lines>4</Lines>
  <Paragraphs>1</Paragraphs>
  <ScaleCrop>false</ScaleCrop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2024-12-24T05:05:00Z</dcterms:created>
  <dcterms:modified xsi:type="dcterms:W3CDTF">2025-03-06T02:10:00Z</dcterms:modified>
</cp:coreProperties>
</file>